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7E90" w:rsidRPr="001E2C36" w:rsidRDefault="00617E90" w:rsidP="00617E90">
      <w:pPr>
        <w:pStyle w:val="ConsPlusNormal"/>
        <w:jc w:val="right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1E2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:rsidR="00617E90" w:rsidRPr="00E2118B" w:rsidRDefault="00617E90" w:rsidP="00617E90">
      <w:pPr>
        <w:pStyle w:val="ConsPlusNormal"/>
        <w:jc w:val="right"/>
        <w:rPr>
          <w:rFonts w:ascii="Times New Roman" w:hAnsi="Times New Roman" w:cs="Times New Roman"/>
        </w:rPr>
      </w:pPr>
      <w:r w:rsidRPr="00E2118B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приказу № 19 от 14.06.2024г.</w:t>
      </w:r>
    </w:p>
    <w:p w:rsidR="00617E90" w:rsidRDefault="00617E90" w:rsidP="00617E90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617E90" w:rsidRDefault="00617E90" w:rsidP="00617E90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577"/>
      <w:bookmarkEnd w:id="0"/>
      <w:r w:rsidRPr="00C62BA4">
        <w:rPr>
          <w:rFonts w:ascii="Times New Roman" w:hAnsi="Times New Roman" w:cs="Times New Roman"/>
          <w:sz w:val="28"/>
        </w:rPr>
        <w:t>КОДЕКС ЭТИКИ И СЛУЖЕБНОГО ПОВЕДЕНИЯ РАБОТНИКОВ</w:t>
      </w:r>
      <w:r>
        <w:rPr>
          <w:rFonts w:ascii="Times New Roman" w:hAnsi="Times New Roman" w:cs="Times New Roman"/>
          <w:sz w:val="28"/>
        </w:rPr>
        <w:t xml:space="preserve"> </w:t>
      </w:r>
    </w:p>
    <w:p w:rsidR="00617E90" w:rsidRDefault="00617E90" w:rsidP="00617E9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C066E6">
        <w:rPr>
          <w:rFonts w:ascii="Times New Roman" w:hAnsi="Times New Roman" w:cs="Times New Roman"/>
          <w:sz w:val="28"/>
          <w:szCs w:val="28"/>
        </w:rPr>
        <w:t xml:space="preserve">ОБУСО </w:t>
      </w:r>
      <w:r w:rsidRPr="00C260E3">
        <w:rPr>
          <w:rFonts w:ascii="Times New Roman" w:hAnsi="Times New Roman" w:cs="Times New Roman"/>
          <w:sz w:val="28"/>
          <w:szCs w:val="28"/>
        </w:rPr>
        <w:t xml:space="preserve">«КОМСОМОЛЬСКИЙ </w:t>
      </w:r>
      <w:r w:rsidRPr="00C066E6">
        <w:rPr>
          <w:rFonts w:ascii="Times New Roman" w:hAnsi="Times New Roman" w:cs="Times New Roman"/>
          <w:sz w:val="28"/>
          <w:szCs w:val="28"/>
        </w:rPr>
        <w:t>ЦСО»</w:t>
      </w:r>
    </w:p>
    <w:p w:rsidR="00617E90" w:rsidRPr="002F2791" w:rsidRDefault="00617E90" w:rsidP="00617E90">
      <w:pPr>
        <w:pStyle w:val="ConsPlusNormal"/>
        <w:rPr>
          <w:rFonts w:ascii="Times New Roman" w:hAnsi="Times New Roman" w:cs="Times New Roman"/>
          <w:sz w:val="28"/>
        </w:rPr>
      </w:pPr>
    </w:p>
    <w:p w:rsidR="00617E90" w:rsidRPr="001E2C36" w:rsidRDefault="00617E90" w:rsidP="00617E90">
      <w:pPr>
        <w:pStyle w:val="ConsPlusNormal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p w:rsidR="00617E90" w:rsidRDefault="00617E90" w:rsidP="00617E90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C62BA4">
        <w:rPr>
          <w:rFonts w:ascii="Times New Roman" w:hAnsi="Times New Roman" w:cs="Times New Roman"/>
          <w:sz w:val="28"/>
        </w:rPr>
        <w:t>1. Общие положения</w:t>
      </w:r>
    </w:p>
    <w:p w:rsidR="00617E90" w:rsidRPr="00C62BA4" w:rsidRDefault="00617E90" w:rsidP="00617E90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617E90" w:rsidRPr="005A0A58" w:rsidTr="00FF79C7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617E90" w:rsidRPr="002F2791" w:rsidRDefault="00617E90" w:rsidP="00FF79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C62BA4">
              <w:rPr>
                <w:rFonts w:ascii="Times New Roman" w:hAnsi="Times New Roman" w:cs="Times New Roman"/>
                <w:sz w:val="28"/>
              </w:rPr>
              <w:t xml:space="preserve">1.1. Кодекс этики и служебного поведения работников </w:t>
            </w:r>
            <w:r>
              <w:rPr>
                <w:rFonts w:ascii="Times New Roman" w:hAnsi="Times New Roman" w:cs="Times New Roman"/>
                <w:sz w:val="28"/>
              </w:rPr>
              <w:t>ОБУСО «Комсомольский ЦСО»</w:t>
            </w:r>
          </w:p>
          <w:p w:rsidR="00617E90" w:rsidRPr="002F2791" w:rsidRDefault="00617E90" w:rsidP="00FF79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C62BA4">
              <w:rPr>
                <w:rFonts w:ascii="Times New Roman" w:hAnsi="Times New Roman" w:cs="Times New Roman"/>
                <w:sz w:val="28"/>
              </w:rPr>
              <w:t xml:space="preserve">(далее - Кодекс) представляет собой свод общих принципов профессиональной этики и основных правил служебного поведения, которыми должны руководствоваться все работники </w:t>
            </w:r>
            <w:r>
              <w:rPr>
                <w:rFonts w:ascii="Times New Roman" w:hAnsi="Times New Roman" w:cs="Times New Roman"/>
                <w:sz w:val="28"/>
              </w:rPr>
              <w:t>ОБУСО «Комсомольский ЦСО»</w:t>
            </w:r>
          </w:p>
          <w:p w:rsidR="00617E90" w:rsidRPr="005A0A58" w:rsidRDefault="00617E90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2BA4">
              <w:rPr>
                <w:rFonts w:ascii="Times New Roman" w:hAnsi="Times New Roman" w:cs="Times New Roman"/>
                <w:sz w:val="28"/>
              </w:rPr>
              <w:t xml:space="preserve">(далее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C62BA4">
              <w:rPr>
                <w:rFonts w:ascii="Times New Roman" w:hAnsi="Times New Roman" w:cs="Times New Roman"/>
                <w:sz w:val="28"/>
              </w:rPr>
              <w:t xml:space="preserve"> работники</w:t>
            </w:r>
            <w:r>
              <w:rPr>
                <w:rFonts w:ascii="Times New Roman" w:hAnsi="Times New Roman" w:cs="Times New Roman"/>
                <w:sz w:val="28"/>
              </w:rPr>
              <w:t xml:space="preserve"> Учреждения, Учреждение</w:t>
            </w:r>
            <w:r w:rsidRPr="00C62BA4">
              <w:rPr>
                <w:rFonts w:ascii="Times New Roman" w:hAnsi="Times New Roman" w:cs="Times New Roman"/>
                <w:sz w:val="28"/>
              </w:rPr>
              <w:t>) независимо от замещаемых ими должностей.</w:t>
            </w:r>
          </w:p>
        </w:tc>
      </w:tr>
    </w:tbl>
    <w:p w:rsidR="00617E90" w:rsidRPr="00BD709F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1.2. Кодекс разработан в соответствии с </w:t>
      </w:r>
      <w:hyperlink r:id="rId4">
        <w:r w:rsidRPr="00BD709F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BD709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Трудовым </w:t>
      </w:r>
      <w:hyperlink r:id="rId5">
        <w:r w:rsidRPr="00BD709F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BD709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6">
        <w:r w:rsidRPr="00BD709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D709F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  № 273-ФЗ «О противодействии коррупции» и иными нормативными правовыми актами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1.3. Целью Кодекса является установление этических норм и правил служебного поведения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и обеспечение единых норм их поведения.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1.4. Кодекс призван повысить эффективность выполнения работниками </w:t>
      </w:r>
      <w:r>
        <w:rPr>
          <w:rFonts w:ascii="Times New Roman" w:hAnsi="Times New Roman" w:cs="Times New Roman"/>
          <w:sz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своих трудовых обязанностей. 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1.5. Каждый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должен ознакомиться с положениями Кодекса и принимать все необходимые меры для его соблюдения. Каждый гражданин вправе ожидать от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поведения в отношениях с ним в соответствии с положениями Кодекса.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E90" w:rsidRPr="00C62BA4" w:rsidRDefault="00617E90" w:rsidP="00617E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2. Общие принципы и правила служебного поведения</w:t>
      </w:r>
    </w:p>
    <w:p w:rsidR="00617E90" w:rsidRPr="00C62BA4" w:rsidRDefault="00617E90" w:rsidP="00617E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2.1. Деятельность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>, а также его работников основывается на следующих принципах: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законность;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профессионализм;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добросовестность;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конфиденциальность;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справедливость;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информационная открытость;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lastRenderedPageBreak/>
        <w:t>- ответственность;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объективность при принятии решений.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2.2. Работники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>, сознавая ответственность перед государством, обществом и гражданами, обязаны: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б) соблюдать требования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62BA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BA4">
        <w:rPr>
          <w:rFonts w:ascii="Times New Roman" w:hAnsi="Times New Roman" w:cs="Times New Roman"/>
          <w:sz w:val="28"/>
          <w:szCs w:val="28"/>
        </w:rPr>
        <w:t xml:space="preserve"> локальных документов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>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в) осуществлять свою деятельность в пределах своих полномочий и полномочий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>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г) при исполнении должностных обязанностей быть независимым от влияния отдельных граждан, профессиональных или социальных групп, организаций;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д) 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 для лиц, оказавшихся в трудной жизненной ситуации;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е)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з) соблюдать нейтральность, исключающую возможность влияния на профессиональную деятельность решений политических партий, иных общественных объединений;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и) соблюдать нормы служебной и профессиональной этики, правила делового поведения и общения;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к гражданам и должностным лицам при служебном взаимодействии с ними;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л) 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взятки, либо как согласие принять взятку, или как просьба (намек) о даче взятки, а также принимать меры по предотвращению и урегулированию конфликта интересов, противодействовать любым проявлениям коррупции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C62BA4">
        <w:rPr>
          <w:rFonts w:ascii="Times New Roman" w:hAnsi="Times New Roman" w:cs="Times New Roman"/>
          <w:sz w:val="28"/>
          <w:szCs w:val="28"/>
        </w:rPr>
        <w:t>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м) уведомлять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, должностное лицо, ответственное за работу по профилактике коррупционных правонарушений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C62BA4">
        <w:rPr>
          <w:rFonts w:ascii="Times New Roman" w:hAnsi="Times New Roman" w:cs="Times New Roman"/>
          <w:sz w:val="28"/>
          <w:szCs w:val="28"/>
        </w:rPr>
        <w:t>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н) незамедлительно уведомлять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, должностное лицо, ответственное за работу по профилактике коррупционных правонарушений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C62BA4">
        <w:rPr>
          <w:rFonts w:ascii="Times New Roman" w:hAnsi="Times New Roman" w:cs="Times New Roman"/>
          <w:sz w:val="28"/>
          <w:szCs w:val="28"/>
        </w:rPr>
        <w:t xml:space="preserve">, о ставших им известными фактах конфликта </w:t>
      </w:r>
      <w:r w:rsidRPr="00C62BA4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и коррупционных проявлений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C62BA4">
        <w:rPr>
          <w:rFonts w:ascii="Times New Roman" w:hAnsi="Times New Roman" w:cs="Times New Roman"/>
          <w:sz w:val="28"/>
          <w:szCs w:val="28"/>
        </w:rPr>
        <w:t xml:space="preserve">, обстоятельствах и действиях (бездействии)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и третьих лиц, послуживших или способных послужить причинами возникновения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C62BA4">
        <w:rPr>
          <w:rFonts w:ascii="Times New Roman" w:hAnsi="Times New Roman" w:cs="Times New Roman"/>
          <w:sz w:val="28"/>
          <w:szCs w:val="28"/>
        </w:rPr>
        <w:t xml:space="preserve"> конфликта интересов и/или коррупционных проявлений, а также о причинении (возможном причинении) вреда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C62BA4">
        <w:rPr>
          <w:rFonts w:ascii="Times New Roman" w:hAnsi="Times New Roman" w:cs="Times New Roman"/>
          <w:sz w:val="28"/>
          <w:szCs w:val="28"/>
        </w:rPr>
        <w:t>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о) 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характера, и служебную информацию и иные сведения, ставшие известными в связи с исполнением трудовых обязанностей;</w:t>
      </w:r>
    </w:p>
    <w:p w:rsidR="00617E90" w:rsidRPr="00397C40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C40">
        <w:rPr>
          <w:rFonts w:ascii="Times New Roman" w:hAnsi="Times New Roman" w:cs="Times New Roman"/>
          <w:sz w:val="28"/>
          <w:szCs w:val="28"/>
        </w:rPr>
        <w:t>п) не допускать оказания воздействия на своих коллег в целях принятия противозаконного и (или) необоснованного решения;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C40">
        <w:rPr>
          <w:rFonts w:ascii="Times New Roman" w:hAnsi="Times New Roman" w:cs="Times New Roman"/>
          <w:sz w:val="28"/>
          <w:szCs w:val="28"/>
        </w:rPr>
        <w:t xml:space="preserve">р) 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97C40">
        <w:rPr>
          <w:rFonts w:ascii="Times New Roman" w:hAnsi="Times New Roman" w:cs="Times New Roman"/>
          <w:sz w:val="28"/>
          <w:szCs w:val="28"/>
        </w:rPr>
        <w:t xml:space="preserve"> и/или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397C40">
        <w:rPr>
          <w:rFonts w:ascii="Times New Roman" w:hAnsi="Times New Roman" w:cs="Times New Roman"/>
          <w:sz w:val="28"/>
          <w:szCs w:val="28"/>
        </w:rPr>
        <w:t>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с) 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т) воздерживаться от публичных высказываний, суждений и оценок в отношении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>, если это не входит в обязанности работника;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у) 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ф) 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х) 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ц) 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>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ч) не использовать имущество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в целях, не связанных с исполнением трудовых обязанностей, а также не передавать его в таких целях иным лицам.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2.3.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и руководители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62BA4">
        <w:rPr>
          <w:rFonts w:ascii="Times New Roman" w:hAnsi="Times New Roman" w:cs="Times New Roman"/>
          <w:sz w:val="28"/>
          <w:szCs w:val="28"/>
        </w:rPr>
        <w:t xml:space="preserve">должны быть для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2.4.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и руководители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>: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а) принимают меры по предотвращению и урегулированию конфликта интересов, по предупреждению коррупции, включая меры по </w:t>
      </w:r>
      <w:r w:rsidRPr="00C62BA4">
        <w:rPr>
          <w:rFonts w:ascii="Times New Roman" w:hAnsi="Times New Roman" w:cs="Times New Roman"/>
          <w:sz w:val="28"/>
          <w:szCs w:val="28"/>
        </w:rPr>
        <w:lastRenderedPageBreak/>
        <w:t xml:space="preserve">предотвращению </w:t>
      </w:r>
      <w:proofErr w:type="spellStart"/>
      <w:r w:rsidRPr="00C62BA4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C62BA4">
        <w:rPr>
          <w:rFonts w:ascii="Times New Roman" w:hAnsi="Times New Roman" w:cs="Times New Roman"/>
          <w:sz w:val="28"/>
          <w:szCs w:val="28"/>
        </w:rPr>
        <w:t xml:space="preserve"> опасного поведения;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б) содействуют установлению и поддержанию в коллективе здорового морально-психологического климата;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в) при определении объема и характера поручаемой другим работникам </w:t>
      </w:r>
      <w:r>
        <w:rPr>
          <w:rFonts w:ascii="Times New Roman" w:hAnsi="Times New Roman" w:cs="Times New Roman"/>
          <w:sz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работы руководствуются принципами справедливости, учета личных и деловых качеств, квалификации и опыта подчиненных;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г) не допускают по отношению к подчиненным работникам необоснованных претензий, а также фактов грубости и бестактности;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д) проявляют заботу о подчиненных, вникают в их проблемы и нужды, содействуют принятию законных и обоснованных решений, способствуют профессиональному и должностному росту работников;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е) организуют оказание поддержки и помощи молодым специалистам (с опытом работы до трех лет) в приобретении профессиональных навыков.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2.5.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и руководители структурных подразделений </w:t>
      </w:r>
      <w:r>
        <w:rPr>
          <w:rFonts w:ascii="Times New Roman" w:hAnsi="Times New Roman" w:cs="Times New Roman"/>
          <w:sz w:val="28"/>
        </w:rPr>
        <w:t xml:space="preserve">Учреждения </w:t>
      </w:r>
      <w:r w:rsidRPr="00C62BA4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они не приняли мер, чтобы не допустить таких действий или бездействия.</w:t>
      </w:r>
    </w:p>
    <w:p w:rsidR="00617E90" w:rsidRPr="00C62BA4" w:rsidRDefault="00617E90" w:rsidP="00617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E90" w:rsidRPr="00C62BA4" w:rsidRDefault="00617E90" w:rsidP="00617E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3. Этические нормы служебного поведения работников</w:t>
      </w:r>
    </w:p>
    <w:p w:rsidR="00617E90" w:rsidRPr="00C62BA4" w:rsidRDefault="00617E90" w:rsidP="00617E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3.1. В должностном поведении 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тем, что в соответствии с </w:t>
      </w:r>
      <w:hyperlink r:id="rId7">
        <w:r w:rsidRPr="00F6179D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F6179D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C62BA4">
        <w:rPr>
          <w:rFonts w:ascii="Times New Roman" w:hAnsi="Times New Roman" w:cs="Times New Roman"/>
          <w:sz w:val="28"/>
          <w:szCs w:val="28"/>
        </w:rPr>
        <w:t>оссийской Федерации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3.2. В должностном поведении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воздерживается от: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3.3. Работники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другом.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3.4. При возникновении конфликтной ситуации между структурными </w:t>
      </w:r>
      <w:r w:rsidRPr="00C62BA4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, 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приоритетным направлением решения конфликта является учет интересов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617E90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3.5. Внешний вид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C62BA4">
        <w:rPr>
          <w:rFonts w:ascii="Times New Roman" w:hAnsi="Times New Roman" w:cs="Times New Roman"/>
          <w:sz w:val="28"/>
          <w:szCs w:val="28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E90" w:rsidRPr="00C62BA4" w:rsidRDefault="00617E90" w:rsidP="00617E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4. Ответственность за нарушение положений Кодекса</w:t>
      </w:r>
    </w:p>
    <w:p w:rsidR="00617E90" w:rsidRPr="00C62BA4" w:rsidRDefault="00617E90" w:rsidP="00617E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4.1. Нарушение работниками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C62BA4">
        <w:rPr>
          <w:rFonts w:ascii="Times New Roman" w:hAnsi="Times New Roman" w:cs="Times New Roman"/>
          <w:sz w:val="28"/>
          <w:szCs w:val="28"/>
        </w:rPr>
        <w:t xml:space="preserve">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4.2. Работники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2BA4">
        <w:rPr>
          <w:rFonts w:ascii="Times New Roman" w:hAnsi="Times New Roman" w:cs="Times New Roman"/>
          <w:sz w:val="28"/>
          <w:szCs w:val="28"/>
        </w:rPr>
        <w:t xml:space="preserve"> в зависимости от тяжести совершенного проступка несут ответственность в соответствии с действующим законодательством Российской Федерации.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4.3. Соблюдение работником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62BA4">
        <w:rPr>
          <w:rFonts w:ascii="Times New Roman" w:hAnsi="Times New Roman" w:cs="Times New Roman"/>
          <w:sz w:val="28"/>
          <w:szCs w:val="28"/>
        </w:rPr>
        <w:t>положений настоящего Кодекса учитывается при назначении поощрений и наложении дисциплинарных взысканий.</w:t>
      </w:r>
    </w:p>
    <w:p w:rsidR="00617E90" w:rsidRPr="00C62BA4" w:rsidRDefault="00617E90" w:rsidP="0061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4.4. 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 w:rsidRPr="00C62BA4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C62BA4">
        <w:rPr>
          <w:rFonts w:ascii="Times New Roman" w:hAnsi="Times New Roman" w:cs="Times New Roman"/>
          <w:sz w:val="28"/>
          <w:szCs w:val="28"/>
        </w:rPr>
        <w:t xml:space="preserve"> опасной ситуации.</w:t>
      </w:r>
    </w:p>
    <w:p w:rsidR="000F747E" w:rsidRDefault="000F747E"/>
    <w:sectPr w:rsidR="000F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90"/>
    <w:rsid w:val="000F747E"/>
    <w:rsid w:val="0061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47A24-0DAD-4587-AD0F-0DB7F638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E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8C74F860FBCE5F11C13F1196BF8987A605C05B6C2993AF285FB8B99B19553AF57BA2A07587CCE79A0BB9kAa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8C74F860FBCE5F11C13F1196BF8987A00EC15A6478C4AD790AB6BC93490F2AE332AEAC6D8C9AA8DC5EB6A25CBF51B0B151D129kFa3J" TargetMode="External"/><Relationship Id="rId5" Type="http://schemas.openxmlformats.org/officeDocument/2006/relationships/hyperlink" Target="consultantplus://offline/ref=118C74F860FBCE5F11C13F1196BF8987A00FC55A6576C4AD790AB6BC93490F2AF132F6A86A82D0F99A15B9A35BkAa2J" TargetMode="External"/><Relationship Id="rId4" Type="http://schemas.openxmlformats.org/officeDocument/2006/relationships/hyperlink" Target="consultantplus://offline/ref=118C74F860FBCE5F11C13F1196BF8987A605C05B6C2993AF285FB8B99B19553AF57BA2A07587CCE79A0BB9kAa0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2024-06-18T07:05:00Z</dcterms:created>
  <dcterms:modified xsi:type="dcterms:W3CDTF">2024-06-18T07:05:00Z</dcterms:modified>
</cp:coreProperties>
</file>